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5D724" w14:textId="3DB25DBD" w:rsidR="00F05797" w:rsidRPr="00DE3563" w:rsidRDefault="00F05797" w:rsidP="00F05797">
      <w:pPr>
        <w:spacing w:after="0" w:line="276" w:lineRule="auto"/>
        <w:jc w:val="left"/>
        <w:rPr>
          <w:rFonts w:eastAsia="Times New Roman" w:cs="Times New Roman"/>
          <w:b/>
          <w:bCs/>
          <w:kern w:val="0"/>
          <w:lang w:eastAsia="hr-HR"/>
          <w14:ligatures w14:val="none"/>
        </w:rPr>
      </w:pPr>
      <w:r w:rsidRPr="008B6BA5">
        <w:rPr>
          <w:rFonts w:eastAsia="Times New Roman" w:cs="Times New Roman"/>
          <w:b/>
          <w:bCs/>
          <w:kern w:val="0"/>
          <w:lang w:eastAsia="hr-HR"/>
          <w14:ligatures w14:val="none"/>
        </w:rPr>
        <w:t>Obrazac izjave o nekažnjavanju</w:t>
      </w:r>
      <w:r w:rsidRPr="008B6BA5">
        <w:rPr>
          <w:rFonts w:eastAsia="Times New Roman" w:cs="Times New Roman"/>
          <w:b/>
          <w:bCs/>
          <w:kern w:val="0"/>
          <w:lang w:eastAsia="hr-HR"/>
          <w14:ligatures w14:val="none"/>
        </w:rPr>
        <w:tab/>
      </w:r>
      <w:r>
        <w:rPr>
          <w:rFonts w:eastAsia="Times New Roman" w:cs="Times New Roman"/>
          <w:kern w:val="0"/>
          <w:lang w:eastAsia="hr-HR"/>
          <w14:ligatures w14:val="none"/>
        </w:rPr>
        <w:tab/>
      </w:r>
      <w:r>
        <w:rPr>
          <w:rFonts w:eastAsia="Times New Roman" w:cs="Times New Roman"/>
          <w:kern w:val="0"/>
          <w:lang w:eastAsia="hr-HR"/>
          <w14:ligatures w14:val="none"/>
        </w:rPr>
        <w:tab/>
      </w:r>
      <w:r>
        <w:rPr>
          <w:rFonts w:eastAsia="Times New Roman" w:cs="Times New Roman"/>
          <w:kern w:val="0"/>
          <w:lang w:eastAsia="hr-HR"/>
          <w14:ligatures w14:val="none"/>
        </w:rPr>
        <w:tab/>
      </w:r>
      <w:r>
        <w:rPr>
          <w:rFonts w:eastAsia="Times New Roman" w:cs="Times New Roman"/>
          <w:kern w:val="0"/>
          <w:lang w:eastAsia="hr-HR"/>
          <w14:ligatures w14:val="none"/>
        </w:rPr>
        <w:tab/>
      </w:r>
      <w:r>
        <w:rPr>
          <w:rFonts w:eastAsia="Times New Roman" w:cs="Times New Roman"/>
          <w:kern w:val="0"/>
          <w:lang w:eastAsia="hr-HR"/>
          <w14:ligatures w14:val="none"/>
        </w:rPr>
        <w:tab/>
      </w:r>
    </w:p>
    <w:p w14:paraId="1AFB70D9" w14:textId="77777777" w:rsidR="00F05797" w:rsidRDefault="00F05797" w:rsidP="00F05797">
      <w:pPr>
        <w:spacing w:after="0" w:line="276" w:lineRule="auto"/>
        <w:jc w:val="center"/>
        <w:rPr>
          <w:rFonts w:eastAsia="Times New Roman" w:cs="Times New Roman"/>
          <w:kern w:val="0"/>
          <w:lang w:eastAsia="hr-HR"/>
          <w14:ligatures w14:val="none"/>
        </w:rPr>
      </w:pPr>
    </w:p>
    <w:p w14:paraId="3B24F678" w14:textId="301F297B" w:rsidR="00F05797" w:rsidRPr="008B6BA5" w:rsidRDefault="00F05797" w:rsidP="00F05797">
      <w:pPr>
        <w:spacing w:after="0" w:line="276" w:lineRule="auto"/>
        <w:jc w:val="center"/>
        <w:rPr>
          <w:rFonts w:eastAsia="Times New Roman" w:cs="Times New Roman"/>
          <w:b/>
          <w:bCs/>
          <w:kern w:val="0"/>
          <w:lang w:eastAsia="hr-HR"/>
          <w14:ligatures w14:val="none"/>
        </w:rPr>
      </w:pPr>
      <w:r w:rsidRPr="008B6BA5">
        <w:rPr>
          <w:rFonts w:eastAsia="Times New Roman" w:cs="Times New Roman"/>
          <w:b/>
          <w:bCs/>
          <w:kern w:val="0"/>
          <w:lang w:eastAsia="hr-HR"/>
          <w14:ligatures w14:val="none"/>
        </w:rPr>
        <w:t>IZJAVA O NEKAŽNJAVANJU OVLAŠTENE OSOBE ZA ZASTUPANJE ZA  SEBE, GOSPODARSKI SUBJEKT I SVE OSOBE IZ ČLANKA 251.STAVKA</w:t>
      </w:r>
      <w:r>
        <w:rPr>
          <w:rFonts w:eastAsia="Times New Roman" w:cs="Times New Roman"/>
          <w:b/>
          <w:bCs/>
          <w:kern w:val="0"/>
          <w:lang w:eastAsia="hr-HR"/>
          <w14:ligatures w14:val="none"/>
        </w:rPr>
        <w:t xml:space="preserve"> </w:t>
      </w:r>
      <w:r w:rsidRPr="008B6BA5">
        <w:rPr>
          <w:rFonts w:eastAsia="Times New Roman" w:cs="Times New Roman"/>
          <w:b/>
          <w:bCs/>
          <w:kern w:val="0"/>
          <w:lang w:eastAsia="hr-HR"/>
          <w14:ligatures w14:val="none"/>
        </w:rPr>
        <w:t>1.</w:t>
      </w:r>
      <w:r>
        <w:rPr>
          <w:rFonts w:eastAsia="Times New Roman" w:cs="Times New Roman"/>
          <w:b/>
          <w:bCs/>
          <w:kern w:val="0"/>
          <w:lang w:eastAsia="hr-HR"/>
          <w14:ligatures w14:val="none"/>
        </w:rPr>
        <w:t xml:space="preserve"> </w:t>
      </w:r>
      <w:r w:rsidRPr="008B6BA5">
        <w:rPr>
          <w:rFonts w:eastAsia="Times New Roman" w:cs="Times New Roman"/>
          <w:b/>
          <w:bCs/>
          <w:kern w:val="0"/>
          <w:lang w:eastAsia="hr-HR"/>
          <w14:ligatures w14:val="none"/>
        </w:rPr>
        <w:t>ZJN 2016</w:t>
      </w:r>
      <w:r>
        <w:rPr>
          <w:rFonts w:eastAsia="Times New Roman" w:cs="Times New Roman"/>
          <w:b/>
          <w:bCs/>
          <w:kern w:val="0"/>
          <w:lang w:eastAsia="hr-HR"/>
          <w14:ligatures w14:val="none"/>
        </w:rPr>
        <w:t>.</w:t>
      </w:r>
    </w:p>
    <w:p w14:paraId="6FD7B377" w14:textId="77777777" w:rsidR="00F05797" w:rsidRDefault="00F05797" w:rsidP="00F05797">
      <w:pPr>
        <w:spacing w:after="0" w:line="276" w:lineRule="auto"/>
        <w:jc w:val="left"/>
        <w:rPr>
          <w:rFonts w:eastAsia="Times New Roman" w:cs="Times New Roman"/>
          <w:kern w:val="0"/>
          <w:lang w:eastAsia="hr-HR"/>
          <w14:ligatures w14:val="none"/>
        </w:rPr>
      </w:pPr>
    </w:p>
    <w:p w14:paraId="21526F76" w14:textId="668E056C" w:rsidR="00F05797" w:rsidRPr="00DE3563" w:rsidRDefault="00F05797" w:rsidP="00F05797">
      <w:pPr>
        <w:spacing w:after="0" w:line="276" w:lineRule="auto"/>
        <w:jc w:val="left"/>
        <w:rPr>
          <w:rFonts w:eastAsia="Times New Roman" w:cs="Times New Roman"/>
          <w:kern w:val="0"/>
          <w:lang w:eastAsia="hr-HR"/>
          <w14:ligatures w14:val="none"/>
        </w:rPr>
      </w:pPr>
      <w:r>
        <w:rPr>
          <w:rFonts w:eastAsia="Times New Roman" w:cs="Times New Roman"/>
          <w:kern w:val="0"/>
          <w:lang w:eastAsia="hr-HR"/>
          <w14:ligatures w14:val="none"/>
        </w:rPr>
        <w:t>Temeljem članka 251.stavka 1.točka 1.i članka 265.stavka 2.Zakona o javnoj     nabavi ( NN 120/16,114/22), kao osoba po zakonu ovlaštena za zastupanje gospodarskog subjekta dajem sljedeću:</w:t>
      </w:r>
    </w:p>
    <w:p w14:paraId="728AC526" w14:textId="77777777" w:rsidR="00F05797" w:rsidRPr="00DE3563" w:rsidRDefault="00F05797" w:rsidP="00F05797">
      <w:pPr>
        <w:tabs>
          <w:tab w:val="right" w:pos="9072"/>
        </w:tabs>
        <w:spacing w:after="0" w:line="276" w:lineRule="auto"/>
        <w:rPr>
          <w:rFonts w:eastAsia="Times New Roman" w:cs="Times New Roman"/>
          <w:kern w:val="0"/>
          <w:lang w:eastAsia="hr-HR"/>
          <w14:ligatures w14:val="none"/>
        </w:rPr>
      </w:pPr>
    </w:p>
    <w:p w14:paraId="50BA475A" w14:textId="77777777" w:rsidR="00F05797" w:rsidRPr="00DE3563" w:rsidRDefault="00F05797" w:rsidP="00F05797">
      <w:pPr>
        <w:tabs>
          <w:tab w:val="right" w:pos="9072"/>
        </w:tabs>
        <w:spacing w:after="0" w:line="276" w:lineRule="auto"/>
        <w:jc w:val="center"/>
        <w:rPr>
          <w:rFonts w:eastAsia="Times New Roman" w:cs="Times New Roman"/>
          <w:b/>
          <w:bCs/>
          <w:kern w:val="0"/>
          <w:lang w:eastAsia="hr-HR"/>
          <w14:ligatures w14:val="none"/>
        </w:rPr>
      </w:pPr>
      <w:r w:rsidRPr="00DE3563">
        <w:rPr>
          <w:rFonts w:eastAsia="Times New Roman" w:cs="Times New Roman"/>
          <w:b/>
          <w:bCs/>
          <w:kern w:val="0"/>
          <w:lang w:eastAsia="hr-HR"/>
          <w14:ligatures w14:val="none"/>
        </w:rPr>
        <w:t>IZJAVU  O  NEKAŽNJAVANJU</w:t>
      </w:r>
    </w:p>
    <w:p w14:paraId="15502DFA" w14:textId="77777777" w:rsidR="00F05797" w:rsidRPr="00DE3563" w:rsidRDefault="00F05797" w:rsidP="00F05797">
      <w:pPr>
        <w:tabs>
          <w:tab w:val="right" w:pos="9072"/>
        </w:tabs>
        <w:spacing w:after="0" w:line="276" w:lineRule="auto"/>
        <w:jc w:val="center"/>
        <w:rPr>
          <w:rFonts w:eastAsia="Times New Roman" w:cs="Times New Roman"/>
          <w:b/>
          <w:bCs/>
          <w:kern w:val="0"/>
          <w:lang w:eastAsia="hr-HR"/>
          <w14:ligatures w14:val="none"/>
        </w:rPr>
      </w:pPr>
    </w:p>
    <w:p w14:paraId="400080F9" w14:textId="77777777" w:rsidR="00F05797" w:rsidRPr="00DE3563" w:rsidRDefault="00F05797" w:rsidP="00F05797">
      <w:pPr>
        <w:tabs>
          <w:tab w:val="right" w:pos="9072"/>
        </w:tabs>
        <w:spacing w:after="0" w:line="276" w:lineRule="auto"/>
        <w:jc w:val="center"/>
        <w:rPr>
          <w:rFonts w:eastAsia="Times New Roman" w:cs="Times New Roman"/>
          <w:kern w:val="0"/>
          <w:lang w:eastAsia="hr-HR"/>
          <w14:ligatures w14:val="none"/>
        </w:rPr>
      </w:pPr>
    </w:p>
    <w:p w14:paraId="6E60B04A" w14:textId="223B83F1" w:rsidR="00F05797" w:rsidRPr="00DE3563" w:rsidRDefault="00F05797" w:rsidP="00F05797">
      <w:p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Kojom</w:t>
      </w:r>
      <w:r>
        <w:rPr>
          <w:rFonts w:eastAsia="Times New Roman" w:cs="Times New Roman"/>
          <w:kern w:val="0"/>
          <w:lang w:eastAsia="hr-HR"/>
          <w14:ligatures w14:val="none"/>
        </w:rPr>
        <w:t xml:space="preserve">  </w:t>
      </w:r>
      <w:r w:rsidRPr="00DE3563">
        <w:rPr>
          <w:rFonts w:eastAsia="Times New Roman" w:cs="Times New Roman"/>
          <w:kern w:val="0"/>
          <w:lang w:eastAsia="hr-HR"/>
          <w14:ligatures w14:val="none"/>
        </w:rPr>
        <w:t>ja</w:t>
      </w:r>
      <w:r>
        <w:rPr>
          <w:rFonts w:eastAsia="Times New Roman" w:cs="Times New Roman"/>
          <w:kern w:val="0"/>
          <w:lang w:eastAsia="hr-HR"/>
          <w14:ligatures w14:val="none"/>
        </w:rPr>
        <w:t>,</w:t>
      </w:r>
      <w:r w:rsidRPr="00DE3563">
        <w:rPr>
          <w:rFonts w:eastAsia="Times New Roman" w:cs="Times New Roman"/>
          <w:kern w:val="0"/>
          <w:lang w:eastAsia="hr-HR"/>
          <w14:ligatures w14:val="none"/>
        </w:rPr>
        <w:t xml:space="preserve"> ___________________________ iz _____________________________________</w:t>
      </w:r>
      <w:r>
        <w:rPr>
          <w:rFonts w:eastAsia="Times New Roman" w:cs="Times New Roman"/>
          <w:kern w:val="0"/>
          <w:lang w:eastAsia="hr-HR"/>
          <w14:ligatures w14:val="none"/>
        </w:rPr>
        <w:t>,</w:t>
      </w:r>
    </w:p>
    <w:p w14:paraId="0E57ECF0" w14:textId="3A852DD1" w:rsidR="00F05797" w:rsidRPr="00DE3563" w:rsidRDefault="00F05797" w:rsidP="00F05797">
      <w:p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                               (ime i prezime)                                                  (adresa stanovanja) </w:t>
      </w:r>
    </w:p>
    <w:p w14:paraId="5E2975F2" w14:textId="77777777" w:rsidR="00F05797" w:rsidRPr="00DE3563" w:rsidRDefault="00F05797" w:rsidP="00F05797">
      <w:pPr>
        <w:tabs>
          <w:tab w:val="right" w:pos="9072"/>
        </w:tabs>
        <w:spacing w:after="0" w:line="276" w:lineRule="auto"/>
        <w:jc w:val="left"/>
        <w:rPr>
          <w:rFonts w:eastAsia="Times New Roman" w:cs="Times New Roman"/>
          <w:kern w:val="0"/>
          <w:lang w:eastAsia="hr-HR"/>
          <w14:ligatures w14:val="none"/>
        </w:rPr>
      </w:pPr>
    </w:p>
    <w:p w14:paraId="779EBF0B" w14:textId="0F4B7ADF" w:rsidR="00F05797" w:rsidRPr="00DE3563" w:rsidRDefault="00F05797" w:rsidP="00F05797">
      <w:pPr>
        <w:tabs>
          <w:tab w:val="right" w:pos="9072"/>
        </w:tabs>
        <w:spacing w:after="0" w:line="276" w:lineRule="auto"/>
        <w:jc w:val="left"/>
        <w:rPr>
          <w:rFonts w:eastAsia="Times New Roman" w:cs="Times New Roman"/>
          <w:kern w:val="0"/>
          <w:lang w:eastAsia="hr-HR"/>
          <w14:ligatures w14:val="none"/>
        </w:rPr>
      </w:pPr>
      <w:r w:rsidRPr="00DE3563">
        <w:rPr>
          <w:rFonts w:eastAsia="Times New Roman" w:cs="Times New Roman"/>
          <w:kern w:val="0"/>
          <w:lang w:eastAsia="hr-HR"/>
          <w14:ligatures w14:val="none"/>
        </w:rPr>
        <w:t>Broj</w:t>
      </w:r>
      <w:r>
        <w:rPr>
          <w:rFonts w:eastAsia="Times New Roman" w:cs="Times New Roman"/>
          <w:kern w:val="0"/>
          <w:lang w:eastAsia="hr-HR"/>
          <w14:ligatures w14:val="none"/>
        </w:rPr>
        <w:t xml:space="preserve"> </w:t>
      </w:r>
      <w:r w:rsidRPr="00DE3563">
        <w:rPr>
          <w:rFonts w:eastAsia="Times New Roman" w:cs="Times New Roman"/>
          <w:kern w:val="0"/>
          <w:lang w:eastAsia="hr-HR"/>
          <w14:ligatures w14:val="none"/>
        </w:rPr>
        <w:t>osobne</w:t>
      </w:r>
      <w:r>
        <w:rPr>
          <w:rFonts w:eastAsia="Times New Roman" w:cs="Times New Roman"/>
          <w:kern w:val="0"/>
          <w:lang w:eastAsia="hr-HR"/>
          <w14:ligatures w14:val="none"/>
        </w:rPr>
        <w:t xml:space="preserve"> </w:t>
      </w:r>
      <w:r w:rsidRPr="00DE3563">
        <w:rPr>
          <w:rFonts w:eastAsia="Times New Roman" w:cs="Times New Roman"/>
          <w:kern w:val="0"/>
          <w:lang w:eastAsia="hr-HR"/>
          <w14:ligatures w14:val="none"/>
        </w:rPr>
        <w:t>iskaznice</w:t>
      </w:r>
      <w:r>
        <w:rPr>
          <w:rFonts w:eastAsia="Times New Roman" w:cs="Times New Roman"/>
          <w:kern w:val="0"/>
          <w:lang w:eastAsia="hr-HR"/>
          <w14:ligatures w14:val="none"/>
        </w:rPr>
        <w:t>,</w:t>
      </w:r>
      <w:r w:rsidRPr="00DE3563">
        <w:rPr>
          <w:rFonts w:eastAsia="Times New Roman" w:cs="Times New Roman"/>
          <w:kern w:val="0"/>
          <w:lang w:eastAsia="hr-HR"/>
          <w14:ligatures w14:val="none"/>
        </w:rPr>
        <w:t>________________</w:t>
      </w:r>
      <w:r>
        <w:rPr>
          <w:rFonts w:eastAsia="Times New Roman" w:cs="Times New Roman"/>
          <w:kern w:val="0"/>
          <w:lang w:eastAsia="hr-HR"/>
          <w14:ligatures w14:val="none"/>
        </w:rPr>
        <w:t xml:space="preserve"> </w:t>
      </w:r>
      <w:r w:rsidRPr="00DE3563">
        <w:rPr>
          <w:rFonts w:eastAsia="Times New Roman" w:cs="Times New Roman"/>
          <w:kern w:val="0"/>
          <w:lang w:eastAsia="hr-HR"/>
          <w14:ligatures w14:val="none"/>
        </w:rPr>
        <w:t>izdane</w:t>
      </w:r>
      <w:r>
        <w:rPr>
          <w:rFonts w:eastAsia="Times New Roman" w:cs="Times New Roman"/>
          <w:kern w:val="0"/>
          <w:lang w:eastAsia="hr-HR"/>
          <w14:ligatures w14:val="none"/>
        </w:rPr>
        <w:t xml:space="preserve">  od </w:t>
      </w:r>
      <w:r w:rsidRPr="00DE3563">
        <w:rPr>
          <w:rFonts w:eastAsia="Times New Roman" w:cs="Times New Roman"/>
          <w:kern w:val="0"/>
          <w:lang w:eastAsia="hr-HR"/>
          <w14:ligatures w14:val="none"/>
        </w:rPr>
        <w:t xml:space="preserve">_________________________________, </w:t>
      </w:r>
    </w:p>
    <w:p w14:paraId="20140C0C" w14:textId="77777777" w:rsidR="00F05797" w:rsidRPr="00DE3563" w:rsidRDefault="00F05797" w:rsidP="00F05797">
      <w:pPr>
        <w:tabs>
          <w:tab w:val="right" w:pos="9072"/>
        </w:tabs>
        <w:spacing w:after="0" w:line="276" w:lineRule="auto"/>
        <w:rPr>
          <w:rFonts w:eastAsia="Times New Roman" w:cs="Times New Roman"/>
          <w:kern w:val="0"/>
          <w:lang w:eastAsia="hr-HR"/>
          <w14:ligatures w14:val="none"/>
        </w:rPr>
      </w:pPr>
    </w:p>
    <w:p w14:paraId="3C1EF65C" w14:textId="77777777" w:rsidR="00F05797" w:rsidRPr="00DE3563" w:rsidRDefault="00F05797" w:rsidP="00F05797">
      <w:pPr>
        <w:tabs>
          <w:tab w:val="right" w:pos="9072"/>
        </w:tabs>
        <w:spacing w:after="0" w:line="276" w:lineRule="auto"/>
        <w:rPr>
          <w:rFonts w:eastAsia="Times New Roman" w:cs="Times New Roman"/>
          <w:bCs/>
          <w:kern w:val="0"/>
          <w:lang w:eastAsia="hr-HR"/>
          <w14:ligatures w14:val="none"/>
        </w:rPr>
      </w:pPr>
      <w:r w:rsidRPr="00DE3563">
        <w:rPr>
          <w:rFonts w:eastAsia="Times New Roman" w:cs="Times New Roman"/>
          <w:bCs/>
          <w:kern w:val="0"/>
          <w:lang w:eastAsia="hr-HR"/>
          <w14:ligatures w14:val="none"/>
        </w:rPr>
        <w:t xml:space="preserve">kao osoba </w:t>
      </w:r>
      <w:r>
        <w:rPr>
          <w:rFonts w:eastAsia="Times New Roman" w:cs="Times New Roman"/>
          <w:bCs/>
          <w:kern w:val="0"/>
          <w:lang w:eastAsia="hr-HR"/>
          <w14:ligatures w14:val="none"/>
        </w:rPr>
        <w:t xml:space="preserve"> po zakonu </w:t>
      </w:r>
      <w:r w:rsidRPr="00DE3563">
        <w:rPr>
          <w:rFonts w:eastAsia="Times New Roman" w:cs="Times New Roman"/>
          <w:bCs/>
          <w:kern w:val="0"/>
          <w:lang w:eastAsia="hr-HR"/>
          <w14:ligatures w14:val="none"/>
        </w:rPr>
        <w:t xml:space="preserve">ovlaštena za zastupanje gospodarskog subjekta: </w:t>
      </w:r>
    </w:p>
    <w:p w14:paraId="0ADE04A3" w14:textId="77777777" w:rsidR="00F05797" w:rsidRPr="00DE3563" w:rsidRDefault="00F05797" w:rsidP="00F05797">
      <w:pPr>
        <w:tabs>
          <w:tab w:val="right" w:pos="9072"/>
        </w:tabs>
        <w:spacing w:after="0" w:line="276" w:lineRule="auto"/>
        <w:rPr>
          <w:rFonts w:eastAsia="Times New Roman" w:cs="Times New Roman"/>
          <w:bCs/>
          <w:kern w:val="0"/>
          <w:lang w:eastAsia="hr-HR"/>
          <w14:ligatures w14:val="none"/>
        </w:rPr>
      </w:pPr>
    </w:p>
    <w:p w14:paraId="02649332" w14:textId="6C070647" w:rsidR="00F05797" w:rsidRPr="00DE3563" w:rsidRDefault="00F05797" w:rsidP="00F05797">
      <w:pPr>
        <w:tabs>
          <w:tab w:val="right" w:pos="9072"/>
        </w:tabs>
        <w:spacing w:after="0" w:line="276" w:lineRule="auto"/>
        <w:rPr>
          <w:rFonts w:eastAsia="Times New Roman" w:cs="Times New Roman"/>
          <w:bCs/>
          <w:kern w:val="0"/>
          <w:lang w:eastAsia="hr-HR"/>
          <w14:ligatures w14:val="none"/>
        </w:rPr>
      </w:pPr>
      <w:r w:rsidRPr="00DE3563">
        <w:rPr>
          <w:rFonts w:eastAsia="Times New Roman" w:cs="Times New Roman"/>
          <w:bCs/>
          <w:kern w:val="0"/>
          <w:lang w:eastAsia="hr-HR"/>
          <w14:ligatures w14:val="none"/>
        </w:rPr>
        <w:t>__________________________________________________________________________________</w:t>
      </w:r>
    </w:p>
    <w:p w14:paraId="676F9E8F" w14:textId="77777777" w:rsidR="00F05797" w:rsidRPr="00DE3563" w:rsidRDefault="00F05797" w:rsidP="00F05797">
      <w:pPr>
        <w:tabs>
          <w:tab w:val="right" w:pos="9072"/>
        </w:tabs>
        <w:spacing w:after="0" w:line="276" w:lineRule="auto"/>
        <w:jc w:val="center"/>
        <w:rPr>
          <w:rFonts w:eastAsia="Times New Roman" w:cs="Times New Roman"/>
          <w:bCs/>
          <w:kern w:val="0"/>
          <w:lang w:eastAsia="hr-HR"/>
          <w14:ligatures w14:val="none"/>
        </w:rPr>
      </w:pPr>
      <w:r w:rsidRPr="00DE3563">
        <w:rPr>
          <w:rFonts w:eastAsia="Times New Roman" w:cs="Times New Roman"/>
          <w:bCs/>
          <w:kern w:val="0"/>
          <w:lang w:eastAsia="hr-HR"/>
          <w14:ligatures w14:val="none"/>
        </w:rPr>
        <w:t>(naziv i sjedište gospodarskog subjekta, OIB)</w:t>
      </w:r>
    </w:p>
    <w:p w14:paraId="4022B309" w14:textId="77777777" w:rsidR="00F05797" w:rsidRPr="00DE3563" w:rsidRDefault="00F05797" w:rsidP="00F05797">
      <w:pPr>
        <w:tabs>
          <w:tab w:val="right" w:pos="9072"/>
        </w:tabs>
        <w:spacing w:after="0" w:line="276" w:lineRule="auto"/>
        <w:rPr>
          <w:rFonts w:eastAsia="Times New Roman" w:cs="Times New Roman"/>
          <w:bCs/>
          <w:kern w:val="0"/>
          <w:lang w:eastAsia="hr-HR"/>
          <w14:ligatures w14:val="none"/>
        </w:rPr>
      </w:pPr>
    </w:p>
    <w:p w14:paraId="0E3B3E02" w14:textId="77777777" w:rsidR="00F05797" w:rsidRDefault="00F05797" w:rsidP="00F05797">
      <w:pPr>
        <w:tabs>
          <w:tab w:val="right" w:pos="9072"/>
        </w:tabs>
        <w:spacing w:after="0" w:line="276" w:lineRule="auto"/>
        <w:rPr>
          <w:rFonts w:eastAsia="Times New Roman" w:cs="Times New Roman"/>
          <w:bCs/>
          <w:kern w:val="0"/>
          <w:lang w:eastAsia="hr-HR"/>
          <w14:ligatures w14:val="none"/>
        </w:rPr>
      </w:pPr>
      <w:r w:rsidRPr="00DE3563">
        <w:rPr>
          <w:rFonts w:eastAsia="Times New Roman" w:cs="Times New Roman"/>
          <w:bCs/>
          <w:kern w:val="0"/>
          <w:lang w:eastAsia="hr-HR"/>
          <w14:ligatures w14:val="none"/>
        </w:rPr>
        <w:t>izjavljujem da ja osobno niti gore navedeni gospodarski subjekt, kao ni osobe koje su članovi upravnog, upravljačkog ili nadzornog tijela ili imaju ovlasti zastupanja, donošenja odluka ili nadzora</w:t>
      </w:r>
      <w:r>
        <w:rPr>
          <w:rFonts w:eastAsia="Times New Roman" w:cs="Times New Roman"/>
          <w:bCs/>
          <w:kern w:val="0"/>
          <w:lang w:eastAsia="hr-HR"/>
          <w14:ligatures w14:val="none"/>
        </w:rPr>
        <w:t xml:space="preserve"> tog gospodarskog subjekta ( dolje upisati imena i prezimena, adresa, državljanstvo, OIB te svojstvo svih osoba za koje se daje izjava)</w:t>
      </w:r>
      <w:r w:rsidRPr="00DE3563">
        <w:rPr>
          <w:rFonts w:eastAsia="Times New Roman" w:cs="Times New Roman"/>
          <w:bCs/>
          <w:kern w:val="0"/>
          <w:lang w:eastAsia="hr-HR"/>
          <w14:ligatures w14:val="none"/>
        </w:rPr>
        <w:t xml:space="preserve"> </w:t>
      </w:r>
      <w:r>
        <w:rPr>
          <w:rFonts w:eastAsia="Times New Roman" w:cs="Times New Roman"/>
          <w:bCs/>
          <w:kern w:val="0"/>
          <w:lang w:eastAsia="hr-HR"/>
          <w14:ligatures w14:val="none"/>
        </w:rPr>
        <w:t>,</w:t>
      </w:r>
    </w:p>
    <w:p w14:paraId="11C68F1F" w14:textId="6488B5BF" w:rsidR="00F05797" w:rsidRDefault="00F05797" w:rsidP="00F05797">
      <w:pPr>
        <w:tabs>
          <w:tab w:val="right" w:pos="9072"/>
        </w:tabs>
        <w:spacing w:after="0" w:line="480" w:lineRule="auto"/>
        <w:rPr>
          <w:rFonts w:eastAsia="Times New Roman" w:cs="Times New Roman"/>
          <w:bCs/>
          <w:kern w:val="0"/>
          <w:lang w:eastAsia="hr-HR"/>
          <w14:ligatures w14:val="none"/>
        </w:rPr>
      </w:pPr>
      <w:r>
        <w:rPr>
          <w:rFonts w:eastAsia="Times New Roman" w:cs="Times New Roman"/>
          <w:bCs/>
          <w:kern w:val="0"/>
          <w:lang w:eastAsia="hr-HR"/>
          <w14:ligatures w14:val="none"/>
        </w:rPr>
        <w:t>_______________________________</w:t>
      </w:r>
    </w:p>
    <w:p w14:paraId="096D5B2D" w14:textId="6BB14636" w:rsidR="00F05797" w:rsidRDefault="00F05797" w:rsidP="00F05797">
      <w:pPr>
        <w:tabs>
          <w:tab w:val="right" w:pos="9072"/>
        </w:tabs>
        <w:spacing w:after="0" w:line="480" w:lineRule="auto"/>
        <w:rPr>
          <w:rFonts w:eastAsia="Times New Roman" w:cs="Times New Roman"/>
          <w:bCs/>
          <w:kern w:val="0"/>
          <w:lang w:eastAsia="hr-HR"/>
          <w14:ligatures w14:val="none"/>
        </w:rPr>
      </w:pPr>
      <w:r>
        <w:rPr>
          <w:rFonts w:eastAsia="Times New Roman" w:cs="Times New Roman"/>
          <w:bCs/>
          <w:kern w:val="0"/>
          <w:lang w:eastAsia="hr-HR"/>
          <w14:ligatures w14:val="none"/>
        </w:rPr>
        <w:t>_______________________________</w:t>
      </w:r>
    </w:p>
    <w:p w14:paraId="434F88B1" w14:textId="0ADF800E" w:rsidR="00F05797" w:rsidRDefault="00F05797" w:rsidP="00F05797">
      <w:pPr>
        <w:tabs>
          <w:tab w:val="right" w:pos="9072"/>
        </w:tabs>
        <w:spacing w:after="0" w:line="480" w:lineRule="auto"/>
        <w:rPr>
          <w:rFonts w:eastAsia="Times New Roman" w:cs="Times New Roman"/>
          <w:bCs/>
          <w:kern w:val="0"/>
          <w:lang w:eastAsia="hr-HR"/>
          <w14:ligatures w14:val="none"/>
        </w:rPr>
      </w:pPr>
      <w:r>
        <w:rPr>
          <w:rFonts w:eastAsia="Times New Roman" w:cs="Times New Roman"/>
          <w:bCs/>
          <w:kern w:val="0"/>
          <w:lang w:eastAsia="hr-HR"/>
          <w14:ligatures w14:val="none"/>
        </w:rPr>
        <w:t>_______________________________</w:t>
      </w:r>
    </w:p>
    <w:p w14:paraId="5D3BC2BE" w14:textId="77777777" w:rsidR="00F05797" w:rsidRPr="00DE3563" w:rsidRDefault="00F05797" w:rsidP="00F05797">
      <w:p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bCs/>
          <w:kern w:val="0"/>
          <w:lang w:eastAsia="hr-HR"/>
          <w14:ligatures w14:val="none"/>
        </w:rPr>
        <w:t xml:space="preserve">nismo pravomoćnom presudom osuđeni za: </w:t>
      </w:r>
    </w:p>
    <w:p w14:paraId="58AAE80F" w14:textId="77777777" w:rsidR="00F05797" w:rsidRPr="00DE3563" w:rsidRDefault="00F05797" w:rsidP="00F05797">
      <w:pPr>
        <w:tabs>
          <w:tab w:val="right" w:pos="9072"/>
        </w:tabs>
        <w:spacing w:after="0" w:line="276" w:lineRule="auto"/>
        <w:rPr>
          <w:rFonts w:eastAsia="Times New Roman" w:cs="Times New Roman"/>
          <w:kern w:val="0"/>
          <w:lang w:eastAsia="hr-HR"/>
          <w14:ligatures w14:val="none"/>
        </w:rPr>
      </w:pPr>
    </w:p>
    <w:p w14:paraId="2F957D03" w14:textId="77777777" w:rsidR="00F05797" w:rsidRPr="00DE3563" w:rsidRDefault="00F05797" w:rsidP="00F05797">
      <w:pPr>
        <w:pStyle w:val="Odlomakpopisa"/>
        <w:numPr>
          <w:ilvl w:val="0"/>
          <w:numId w:val="2"/>
        </w:numPr>
        <w:tabs>
          <w:tab w:val="right" w:pos="9072"/>
        </w:tabs>
        <w:spacing w:after="0" w:line="276" w:lineRule="auto"/>
        <w:rPr>
          <w:rFonts w:eastAsia="Times New Roman" w:cs="Times New Roman"/>
          <w:b/>
          <w:bCs/>
          <w:kern w:val="0"/>
          <w:lang w:eastAsia="hr-HR"/>
          <w14:ligatures w14:val="none"/>
        </w:rPr>
      </w:pPr>
      <w:r w:rsidRPr="00F05797">
        <w:rPr>
          <w:rFonts w:eastAsia="Times New Roman" w:cs="Times New Roman"/>
          <w:kern w:val="0"/>
          <w:lang w:eastAsia="hr-HR"/>
          <w14:ligatures w14:val="none"/>
        </w:rPr>
        <w:t>sudjelovanje u zločinačkoj organizaciji, na temelju</w:t>
      </w:r>
      <w:r w:rsidRPr="00DE3563">
        <w:rPr>
          <w:rFonts w:eastAsia="Times New Roman" w:cs="Times New Roman"/>
          <w:b/>
          <w:bCs/>
          <w:kern w:val="0"/>
          <w:lang w:eastAsia="hr-HR"/>
          <w14:ligatures w14:val="none"/>
        </w:rPr>
        <w:t xml:space="preserve">: </w:t>
      </w:r>
    </w:p>
    <w:p w14:paraId="14E9B5B5" w14:textId="77777777" w:rsidR="00F05797" w:rsidRPr="00DE3563" w:rsidRDefault="00F05797" w:rsidP="00F05797">
      <w:pPr>
        <w:pStyle w:val="Odlomakpopisa"/>
        <w:numPr>
          <w:ilvl w:val="0"/>
          <w:numId w:val="1"/>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328. (zločinačko udruženje) i članka 329. (počinjenje kaznenog djela u sastavu zločinačkog udruženja) Kaznenog zakona i </w:t>
      </w:r>
    </w:p>
    <w:p w14:paraId="64EC9D85" w14:textId="77777777" w:rsidR="00F05797" w:rsidRPr="00DE3563" w:rsidRDefault="00F05797" w:rsidP="00F05797">
      <w:pPr>
        <w:pStyle w:val="Odlomakpopisa"/>
        <w:numPr>
          <w:ilvl w:val="0"/>
          <w:numId w:val="1"/>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333. (udruživanje za počinjenje kaznenih djela), iz Kaznenog zakona (Narodne novine, broj: 110/97., 27/98., 50/00., 129/00., 51/01., 111/03., 190/03., 105/04., 84/05., 71/06., 110/07., 152/08., 57/11., 77/11. i 143/12.); </w:t>
      </w:r>
    </w:p>
    <w:p w14:paraId="6463DD11" w14:textId="77777777" w:rsidR="00F05797" w:rsidRPr="00DE3563" w:rsidRDefault="00F05797" w:rsidP="00F05797">
      <w:pPr>
        <w:tabs>
          <w:tab w:val="right" w:pos="9072"/>
        </w:tabs>
        <w:spacing w:after="0" w:line="276" w:lineRule="auto"/>
        <w:rPr>
          <w:rFonts w:eastAsia="Times New Roman" w:cs="Times New Roman"/>
          <w:kern w:val="0"/>
          <w:lang w:eastAsia="hr-HR"/>
          <w14:ligatures w14:val="none"/>
        </w:rPr>
      </w:pPr>
    </w:p>
    <w:p w14:paraId="6624C8A3" w14:textId="77777777" w:rsidR="00F05797" w:rsidRPr="00DE3563" w:rsidRDefault="00F05797" w:rsidP="00F05797">
      <w:pPr>
        <w:pStyle w:val="Odlomakpopisa"/>
        <w:numPr>
          <w:ilvl w:val="0"/>
          <w:numId w:val="2"/>
        </w:numPr>
        <w:tabs>
          <w:tab w:val="right" w:pos="9072"/>
        </w:tabs>
        <w:spacing w:after="0" w:line="276" w:lineRule="auto"/>
        <w:rPr>
          <w:rFonts w:eastAsia="Times New Roman" w:cs="Times New Roman"/>
          <w:b/>
          <w:bCs/>
          <w:kern w:val="0"/>
          <w:lang w:eastAsia="hr-HR"/>
          <w14:ligatures w14:val="none"/>
        </w:rPr>
      </w:pPr>
      <w:r w:rsidRPr="00F05797">
        <w:rPr>
          <w:rFonts w:eastAsia="Times New Roman" w:cs="Times New Roman"/>
          <w:kern w:val="0"/>
          <w:lang w:eastAsia="hr-HR"/>
          <w14:ligatures w14:val="none"/>
        </w:rPr>
        <w:t>korupciju, na temelju</w:t>
      </w:r>
      <w:r w:rsidRPr="00DE3563">
        <w:rPr>
          <w:rFonts w:eastAsia="Times New Roman" w:cs="Times New Roman"/>
          <w:b/>
          <w:bCs/>
          <w:kern w:val="0"/>
          <w:lang w:eastAsia="hr-HR"/>
          <w14:ligatures w14:val="none"/>
        </w:rPr>
        <w:t>:</w:t>
      </w:r>
    </w:p>
    <w:p w14:paraId="2C3211E6" w14:textId="77777777" w:rsidR="00F05797" w:rsidRPr="00DE3563" w:rsidRDefault="00F05797" w:rsidP="00F05797">
      <w:pPr>
        <w:pStyle w:val="Odlomakpopisa"/>
        <w:numPr>
          <w:ilvl w:val="0"/>
          <w:numId w:val="1"/>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 </w:t>
      </w:r>
    </w:p>
    <w:p w14:paraId="17E561A0" w14:textId="77777777" w:rsidR="00F05797" w:rsidRPr="00DE3563" w:rsidRDefault="00F05797" w:rsidP="00F05797">
      <w:pPr>
        <w:pStyle w:val="Odlomakpopisa"/>
        <w:numPr>
          <w:ilvl w:val="0"/>
          <w:numId w:val="1"/>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294.a (primanje mita u gospodarskom poslovanju), članka 294.b (davanje mita u gospodarskom poslovanju), članka 337. (zlouporaba položaja i ovlasti), članka 338. (zlouporaba obavljanja dužnosti državne vlasti), članka 343. (protuzakonito </w:t>
      </w:r>
      <w:r w:rsidRPr="00DE3563">
        <w:rPr>
          <w:rFonts w:eastAsia="Times New Roman" w:cs="Times New Roman"/>
          <w:kern w:val="0"/>
          <w:lang w:eastAsia="hr-HR"/>
          <w14:ligatures w14:val="none"/>
        </w:rPr>
        <w:lastRenderedPageBreak/>
        <w:t xml:space="preserve">posredovanje), članka 347. (primanje mita) i članka 348. (davanje mita) iz Kaznenog zakona (Narodne novine, broj: 110/97., 27/98., 50/00., 129/00., 51/01., 111/03., 190/03., 105/04., 84/05., 71/06., 110/07., 152/08., 57/11., 77/11. i 143/12.); </w:t>
      </w:r>
    </w:p>
    <w:p w14:paraId="55DEEC06" w14:textId="77777777" w:rsidR="00F05797" w:rsidRPr="00DE3563" w:rsidRDefault="00F05797" w:rsidP="00F05797">
      <w:pPr>
        <w:tabs>
          <w:tab w:val="right" w:pos="9072"/>
        </w:tabs>
        <w:spacing w:after="0" w:line="276" w:lineRule="auto"/>
        <w:rPr>
          <w:rFonts w:eastAsia="Times New Roman" w:cs="Times New Roman"/>
          <w:kern w:val="0"/>
          <w:lang w:eastAsia="hr-HR"/>
          <w14:ligatures w14:val="none"/>
        </w:rPr>
      </w:pPr>
    </w:p>
    <w:p w14:paraId="64118528" w14:textId="77777777" w:rsidR="00F05797" w:rsidRPr="00F05797" w:rsidRDefault="00F05797" w:rsidP="00F05797">
      <w:pPr>
        <w:pStyle w:val="Odlomakpopisa"/>
        <w:numPr>
          <w:ilvl w:val="0"/>
          <w:numId w:val="2"/>
        </w:numPr>
        <w:tabs>
          <w:tab w:val="right" w:pos="9072"/>
        </w:tabs>
        <w:spacing w:after="0" w:line="276" w:lineRule="auto"/>
        <w:rPr>
          <w:rFonts w:eastAsia="Times New Roman" w:cs="Times New Roman"/>
          <w:kern w:val="0"/>
          <w:lang w:eastAsia="hr-HR"/>
          <w14:ligatures w14:val="none"/>
        </w:rPr>
      </w:pPr>
      <w:bookmarkStart w:id="0" w:name="_Hlk144195500"/>
      <w:r w:rsidRPr="00F05797">
        <w:rPr>
          <w:rFonts w:eastAsia="Times New Roman" w:cs="Times New Roman"/>
          <w:kern w:val="0"/>
          <w:lang w:eastAsia="hr-HR"/>
          <w14:ligatures w14:val="none"/>
        </w:rPr>
        <w:t>prijevaru, na temelju:</w:t>
      </w:r>
    </w:p>
    <w:p w14:paraId="0F2E4DB7" w14:textId="77777777" w:rsidR="00F05797" w:rsidRPr="00DE3563" w:rsidRDefault="00F05797" w:rsidP="00F05797">
      <w:pPr>
        <w:pStyle w:val="Odlomakpopisa"/>
        <w:numPr>
          <w:ilvl w:val="0"/>
          <w:numId w:val="3"/>
        </w:numPr>
        <w:tabs>
          <w:tab w:val="right" w:pos="9072"/>
        </w:tabs>
        <w:spacing w:after="0" w:line="276" w:lineRule="auto"/>
        <w:rPr>
          <w:rFonts w:eastAsia="Times New Roman" w:cs="Times New Roman"/>
          <w:b/>
          <w:bCs/>
          <w:kern w:val="0"/>
          <w:lang w:eastAsia="hr-HR"/>
          <w14:ligatures w14:val="none"/>
        </w:rPr>
      </w:pPr>
      <w:bookmarkStart w:id="1" w:name="_Hlk144195629"/>
      <w:bookmarkEnd w:id="0"/>
      <w:r w:rsidRPr="00DE3563">
        <w:rPr>
          <w:rFonts w:eastAsia="Times New Roman" w:cs="Times New Roman"/>
          <w:kern w:val="0"/>
          <w:lang w:eastAsia="hr-HR"/>
          <w14:ligatures w14:val="none"/>
        </w:rPr>
        <w:t xml:space="preserve">članka 236. (prijevara), članka 247. (prijevara u gospodarskom poslovanju), članka 256. (utaja poreza ili carine) i članka 258. (subvencijska prijevara) Kaznenog zakona i </w:t>
      </w:r>
    </w:p>
    <w:bookmarkEnd w:id="1"/>
    <w:p w14:paraId="7E681475" w14:textId="77777777" w:rsidR="00F05797" w:rsidRPr="00DE3563" w:rsidRDefault="00F05797" w:rsidP="00F05797">
      <w:pPr>
        <w:pStyle w:val="Odlomakpopisa"/>
        <w:numPr>
          <w:ilvl w:val="0"/>
          <w:numId w:val="3"/>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224. (prijevara), članka 293. (prijevara u gospodarskom poslovanju) i članka 286. (utaja poreza i drugih davanja) iz Kaznenog zakona (Narodne novine, broj: 110/97., 27/98., 50/00., 129/00., 51/01., 111/03., 190/03., 105/04., 84/05., 71/06., 110/07., 152/08., 57/11., 77/11. i 143/12.) </w:t>
      </w:r>
    </w:p>
    <w:p w14:paraId="79E5C86F" w14:textId="77777777" w:rsidR="00F05797" w:rsidRPr="00F05797" w:rsidRDefault="00F05797" w:rsidP="00F05797">
      <w:pPr>
        <w:pStyle w:val="Odlomakpopisa"/>
        <w:numPr>
          <w:ilvl w:val="0"/>
          <w:numId w:val="2"/>
        </w:numPr>
        <w:tabs>
          <w:tab w:val="right" w:pos="9072"/>
        </w:tabs>
        <w:spacing w:after="0" w:line="276" w:lineRule="auto"/>
        <w:rPr>
          <w:rFonts w:eastAsia="Times New Roman" w:cs="Times New Roman"/>
          <w:kern w:val="0"/>
          <w:lang w:eastAsia="hr-HR"/>
          <w14:ligatures w14:val="none"/>
        </w:rPr>
      </w:pPr>
      <w:r w:rsidRPr="00F05797">
        <w:rPr>
          <w:rFonts w:eastAsia="Times New Roman" w:cs="Times New Roman"/>
          <w:kern w:val="0"/>
          <w:lang w:eastAsia="hr-HR"/>
          <w14:ligatures w14:val="none"/>
        </w:rPr>
        <w:t>terorizam ili kaznena djela povezana s terorističkim aktivnostima, na temelju:</w:t>
      </w:r>
    </w:p>
    <w:p w14:paraId="7F4734F2" w14:textId="77777777" w:rsidR="00F05797" w:rsidRPr="00DE3563" w:rsidRDefault="00F05797" w:rsidP="00F05797">
      <w:pPr>
        <w:pStyle w:val="Odlomakpopisa"/>
        <w:numPr>
          <w:ilvl w:val="0"/>
          <w:numId w:val="3"/>
        </w:numPr>
        <w:tabs>
          <w:tab w:val="right" w:pos="9072"/>
        </w:tabs>
        <w:spacing w:after="0" w:line="276" w:lineRule="auto"/>
        <w:rPr>
          <w:rFonts w:eastAsia="Times New Roman" w:cs="Times New Roman"/>
          <w:kern w:val="0"/>
          <w:lang w:eastAsia="hr-HR"/>
          <w14:ligatures w14:val="none"/>
        </w:rPr>
      </w:pPr>
      <w:bookmarkStart w:id="2" w:name="_Hlk144195811"/>
      <w:r w:rsidRPr="00DE3563">
        <w:rPr>
          <w:rFonts w:eastAsia="Times New Roman" w:cs="Times New Roman"/>
          <w:kern w:val="0"/>
          <w:lang w:eastAsia="hr-HR"/>
          <w14:ligatures w14:val="none"/>
        </w:rPr>
        <w:t xml:space="preserve">članka 97. (terorizam), članka 99. (javno poticanje na terorizam), članka 100. (novačenje za terorizam), članka 101. (obuka za terorizam) i članka 102. (terorističko udruženje) Kaznenog zakona </w:t>
      </w:r>
    </w:p>
    <w:p w14:paraId="69C71409" w14:textId="77777777" w:rsidR="00F05797" w:rsidRPr="00DE3563" w:rsidRDefault="00F05797" w:rsidP="00F05797">
      <w:pPr>
        <w:pStyle w:val="Odlomakpopisa"/>
        <w:numPr>
          <w:ilvl w:val="0"/>
          <w:numId w:val="3"/>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 članka 169. (terorizam), članka 169.a (javno poticanje na terorizam) i članka 169.b (novačenje i obuka za terorizam) iz Kaznenog zakona (Narodne novine, br. 110/97., 27/98., 50/00., 129/00., 51/01., 111/03., 190/03., 105/04., 84/05., 71/06., 110/07., 152/08., 57/11., 77/11. i 143/12.) </w:t>
      </w:r>
    </w:p>
    <w:bookmarkEnd w:id="2"/>
    <w:p w14:paraId="15587B4F" w14:textId="77777777" w:rsidR="00F05797" w:rsidRPr="00F05797" w:rsidRDefault="00F05797" w:rsidP="00F05797">
      <w:pPr>
        <w:tabs>
          <w:tab w:val="right" w:pos="9072"/>
        </w:tabs>
        <w:spacing w:after="0" w:line="276" w:lineRule="auto"/>
        <w:rPr>
          <w:rFonts w:eastAsia="Times New Roman" w:cs="Times New Roman"/>
          <w:kern w:val="0"/>
          <w:lang w:eastAsia="hr-HR"/>
          <w14:ligatures w14:val="none"/>
        </w:rPr>
      </w:pPr>
    </w:p>
    <w:p w14:paraId="7E7F3799" w14:textId="77777777" w:rsidR="00F05797" w:rsidRPr="00F05797" w:rsidRDefault="00F05797" w:rsidP="00F05797">
      <w:pPr>
        <w:pStyle w:val="Odlomakpopisa"/>
        <w:numPr>
          <w:ilvl w:val="0"/>
          <w:numId w:val="2"/>
        </w:numPr>
        <w:tabs>
          <w:tab w:val="right" w:pos="9072"/>
        </w:tabs>
        <w:spacing w:after="0" w:line="276" w:lineRule="auto"/>
        <w:rPr>
          <w:rFonts w:eastAsia="Times New Roman" w:cs="Times New Roman"/>
          <w:kern w:val="0"/>
          <w:lang w:eastAsia="hr-HR"/>
          <w14:ligatures w14:val="none"/>
        </w:rPr>
      </w:pPr>
      <w:r w:rsidRPr="00F05797">
        <w:rPr>
          <w:rFonts w:eastAsia="Times New Roman" w:cs="Times New Roman"/>
          <w:kern w:val="0"/>
          <w:lang w:eastAsia="hr-HR"/>
          <w14:ligatures w14:val="none"/>
        </w:rPr>
        <w:t>pranje novca ili financiranje terorizma, na temelju:</w:t>
      </w:r>
    </w:p>
    <w:p w14:paraId="7184E7BC" w14:textId="77777777" w:rsidR="00F05797" w:rsidRPr="00DE3563" w:rsidRDefault="00F05797" w:rsidP="00F05797">
      <w:pPr>
        <w:pStyle w:val="Odlomakpopisa"/>
        <w:numPr>
          <w:ilvl w:val="0"/>
          <w:numId w:val="3"/>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98. (financiranje terorizma) i članka 265. (pranje novca) Kaznenog zakona i </w:t>
      </w:r>
    </w:p>
    <w:p w14:paraId="12BAFA94" w14:textId="77777777" w:rsidR="00F05797" w:rsidRPr="00F05797" w:rsidRDefault="00F05797" w:rsidP="00F05797">
      <w:pPr>
        <w:pStyle w:val="Odlomakpopisa"/>
        <w:numPr>
          <w:ilvl w:val="0"/>
          <w:numId w:val="3"/>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članka 279. (pranje novca) iz Kaznenog zakona (Narodne novine, br. 110/97., 27/98., 50/00., 129/00., 51/01., 111/03., 190/03., 105/04., 84/05., 71/06., 110/07., 152/08., 57/</w:t>
      </w:r>
      <w:r w:rsidRPr="00F05797">
        <w:rPr>
          <w:rFonts w:eastAsia="Times New Roman" w:cs="Times New Roman"/>
          <w:kern w:val="0"/>
          <w:lang w:eastAsia="hr-HR"/>
          <w14:ligatures w14:val="none"/>
        </w:rPr>
        <w:t xml:space="preserve">11., 77/11. i 143/12.) </w:t>
      </w:r>
    </w:p>
    <w:p w14:paraId="2A2BCD2B" w14:textId="77777777" w:rsidR="00F05797" w:rsidRPr="00F05797" w:rsidRDefault="00F05797" w:rsidP="00F05797">
      <w:pPr>
        <w:pStyle w:val="Odlomakpopisa"/>
        <w:numPr>
          <w:ilvl w:val="0"/>
          <w:numId w:val="3"/>
        </w:numPr>
        <w:tabs>
          <w:tab w:val="right" w:pos="9072"/>
        </w:tabs>
        <w:spacing w:after="0" w:line="276" w:lineRule="auto"/>
        <w:rPr>
          <w:rFonts w:eastAsia="Times New Roman" w:cs="Times New Roman"/>
          <w:kern w:val="0"/>
          <w:lang w:eastAsia="hr-HR"/>
          <w14:ligatures w14:val="none"/>
        </w:rPr>
      </w:pPr>
    </w:p>
    <w:p w14:paraId="6D6AB672" w14:textId="77777777" w:rsidR="00F05797" w:rsidRPr="00F05797" w:rsidRDefault="00F05797" w:rsidP="00F05797">
      <w:pPr>
        <w:pStyle w:val="Odlomakpopisa"/>
        <w:numPr>
          <w:ilvl w:val="0"/>
          <w:numId w:val="2"/>
        </w:numPr>
        <w:tabs>
          <w:tab w:val="right" w:pos="9072"/>
        </w:tabs>
        <w:spacing w:after="0" w:line="276" w:lineRule="auto"/>
        <w:rPr>
          <w:rFonts w:eastAsia="Times New Roman" w:cs="Times New Roman"/>
          <w:kern w:val="0"/>
          <w:lang w:eastAsia="hr-HR"/>
          <w14:ligatures w14:val="none"/>
        </w:rPr>
      </w:pPr>
      <w:r w:rsidRPr="00F05797">
        <w:rPr>
          <w:rFonts w:eastAsia="Times New Roman" w:cs="Times New Roman"/>
          <w:kern w:val="0"/>
          <w:lang w:eastAsia="hr-HR"/>
          <w14:ligatures w14:val="none"/>
        </w:rPr>
        <w:t xml:space="preserve">dječji rad ili druge oblike trgovanja ljudima, na temelju: </w:t>
      </w:r>
    </w:p>
    <w:p w14:paraId="31E62CB9" w14:textId="77777777" w:rsidR="00F05797" w:rsidRPr="00DE3563" w:rsidRDefault="00F05797" w:rsidP="00F05797">
      <w:pPr>
        <w:pStyle w:val="Odlomakpopisa"/>
        <w:numPr>
          <w:ilvl w:val="0"/>
          <w:numId w:val="4"/>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106. (trgovanje ljudima) Kaznenog zakona </w:t>
      </w:r>
    </w:p>
    <w:p w14:paraId="664E920B" w14:textId="77777777" w:rsidR="00F05797" w:rsidRPr="00DE3563" w:rsidRDefault="00F05797" w:rsidP="00F05797">
      <w:pPr>
        <w:pStyle w:val="Odlomakpopisa"/>
        <w:numPr>
          <w:ilvl w:val="0"/>
          <w:numId w:val="5"/>
        </w:numPr>
        <w:tabs>
          <w:tab w:val="right" w:pos="9072"/>
        </w:tabs>
        <w:spacing w:after="0" w:line="276" w:lineRule="auto"/>
        <w:rPr>
          <w:rFonts w:eastAsia="Times New Roman" w:cs="Times New Roman"/>
          <w:kern w:val="0"/>
          <w:lang w:eastAsia="hr-HR"/>
          <w14:ligatures w14:val="none"/>
        </w:rPr>
      </w:pPr>
      <w:r w:rsidRPr="00DE3563">
        <w:rPr>
          <w:rFonts w:eastAsia="Times New Roman" w:cs="Times New Roman"/>
          <w:kern w:val="0"/>
          <w:lang w:eastAsia="hr-HR"/>
          <w14:ligatures w14:val="none"/>
        </w:rPr>
        <w:t xml:space="preserve">članka 175. (trgovanje ljudima i ropstvo) iz Kaznenog zakona (Narodne novine, br. 110/97., 27/98., 50/00., 129/00., 51/01., 111/03., 190/03., 105/04., 84/05., 71/06., 110/07., 152/08., 57/11., 77/11. i 143/12.). </w:t>
      </w:r>
    </w:p>
    <w:p w14:paraId="6F458BDB" w14:textId="77777777" w:rsidR="00F05797" w:rsidRPr="00DE3563" w:rsidRDefault="00F05797" w:rsidP="00F05797">
      <w:pPr>
        <w:tabs>
          <w:tab w:val="right" w:pos="9072"/>
        </w:tabs>
        <w:spacing w:after="0" w:line="276" w:lineRule="auto"/>
        <w:rPr>
          <w:rFonts w:eastAsia="Times New Roman" w:cs="Times New Roman"/>
          <w:kern w:val="0"/>
          <w:lang w:eastAsia="hr-HR"/>
          <w14:ligatures w14:val="none"/>
        </w:rPr>
      </w:pPr>
    </w:p>
    <w:p w14:paraId="3047EF05" w14:textId="704B211C" w:rsidR="00F05797" w:rsidRPr="00DE3563" w:rsidRDefault="00F05797" w:rsidP="00F05797">
      <w:pPr>
        <w:tabs>
          <w:tab w:val="right" w:pos="9072"/>
        </w:tabs>
        <w:spacing w:after="0" w:line="276" w:lineRule="auto"/>
        <w:rPr>
          <w:rFonts w:eastAsia="Times New Roman" w:cs="Times New Roman"/>
          <w:kern w:val="0"/>
          <w:lang w:eastAsia="hr-HR"/>
          <w14:ligatures w14:val="none"/>
        </w:rPr>
      </w:pPr>
      <w:r>
        <w:rPr>
          <w:rFonts w:eastAsia="Times New Roman" w:cs="Times New Roman"/>
          <w:kern w:val="0"/>
          <w:lang w:eastAsia="hr-HR"/>
          <w14:ligatures w14:val="none"/>
        </w:rPr>
        <w:t xml:space="preserve">                                                                                                Ime i prezime ovlaštene osobe</w:t>
      </w:r>
    </w:p>
    <w:p w14:paraId="4076779A" w14:textId="77777777" w:rsidR="00F05797" w:rsidRDefault="00F05797" w:rsidP="00F05797">
      <w:pPr>
        <w:spacing w:after="0" w:line="276" w:lineRule="auto"/>
        <w:ind w:left="4956" w:hanging="4245"/>
      </w:pPr>
    </w:p>
    <w:p w14:paraId="52A97220" w14:textId="5B2E8F14" w:rsidR="00F05797" w:rsidRPr="00DE3563" w:rsidRDefault="00F05797" w:rsidP="00F05797">
      <w:pPr>
        <w:spacing w:after="0" w:line="276" w:lineRule="auto"/>
      </w:pPr>
      <w:r w:rsidRPr="00DE3563">
        <w:t xml:space="preserve">U _____________________________ </w:t>
      </w:r>
      <w:r w:rsidRPr="00DE3563">
        <w:tab/>
      </w:r>
      <w:r>
        <w:t xml:space="preserve">       M.P.                </w:t>
      </w:r>
      <w:r w:rsidRPr="00DE3563">
        <w:tab/>
        <w:t xml:space="preserve">___________________________ </w:t>
      </w:r>
    </w:p>
    <w:p w14:paraId="52D9EFED" w14:textId="2433D087" w:rsidR="00F05797" w:rsidRPr="00F05797" w:rsidRDefault="00F05797" w:rsidP="00F05797">
      <w:pPr>
        <w:spacing w:after="0" w:line="276" w:lineRule="auto"/>
        <w:rPr>
          <w:b/>
          <w:bCs/>
        </w:rPr>
      </w:pPr>
      <w:r w:rsidRPr="00DE3563">
        <w:t xml:space="preserve">                (mjesto i datum) </w:t>
      </w:r>
      <w:r w:rsidRPr="00DE3563">
        <w:tab/>
      </w:r>
      <w:r w:rsidRPr="00DE3563">
        <w:tab/>
      </w:r>
      <w:r w:rsidRPr="00DE3563">
        <w:tab/>
      </w:r>
      <w:r w:rsidRPr="00DE3563">
        <w:tab/>
      </w:r>
      <w:r w:rsidRPr="00DE3563">
        <w:tab/>
        <w:t xml:space="preserve">    (potpis )</w:t>
      </w:r>
    </w:p>
    <w:p w14:paraId="0DD63EBA" w14:textId="77777777" w:rsidR="00F05797" w:rsidRPr="00DE3563" w:rsidRDefault="00F05797" w:rsidP="00F05797">
      <w:pPr>
        <w:tabs>
          <w:tab w:val="right" w:pos="9072"/>
        </w:tabs>
        <w:spacing w:after="0" w:line="276" w:lineRule="auto"/>
        <w:rPr>
          <w:rFonts w:eastAsia="Times New Roman" w:cs="Times New Roman"/>
          <w:b/>
          <w:bCs/>
          <w:kern w:val="0"/>
          <w:lang w:eastAsia="hr-HR"/>
          <w14:ligatures w14:val="none"/>
        </w:rPr>
      </w:pPr>
    </w:p>
    <w:p w14:paraId="5B13F7F8" w14:textId="77777777" w:rsidR="0011275B" w:rsidRDefault="0011275B" w:rsidP="00F05797">
      <w:pPr>
        <w:pStyle w:val="Default"/>
        <w:rPr>
          <w:b/>
          <w:bCs/>
          <w:i/>
          <w:iCs/>
          <w:sz w:val="22"/>
          <w:szCs w:val="22"/>
        </w:rPr>
      </w:pPr>
    </w:p>
    <w:p w14:paraId="73B5C9E6" w14:textId="77777777" w:rsidR="0011275B" w:rsidRDefault="0011275B" w:rsidP="00F05797">
      <w:pPr>
        <w:pStyle w:val="Default"/>
        <w:rPr>
          <w:b/>
          <w:bCs/>
          <w:i/>
          <w:iCs/>
          <w:sz w:val="22"/>
          <w:szCs w:val="22"/>
        </w:rPr>
      </w:pPr>
    </w:p>
    <w:p w14:paraId="0C1DFCA4" w14:textId="77777777" w:rsidR="0011275B" w:rsidRDefault="0011275B" w:rsidP="00F05797">
      <w:pPr>
        <w:pStyle w:val="Default"/>
        <w:rPr>
          <w:b/>
          <w:bCs/>
          <w:i/>
          <w:iCs/>
          <w:sz w:val="22"/>
          <w:szCs w:val="22"/>
        </w:rPr>
      </w:pPr>
    </w:p>
    <w:p w14:paraId="2D8091D1" w14:textId="77777777" w:rsidR="0011275B" w:rsidRDefault="0011275B" w:rsidP="00F05797">
      <w:pPr>
        <w:pStyle w:val="Default"/>
        <w:rPr>
          <w:b/>
          <w:bCs/>
          <w:i/>
          <w:iCs/>
          <w:sz w:val="22"/>
          <w:szCs w:val="22"/>
        </w:rPr>
      </w:pPr>
    </w:p>
    <w:p w14:paraId="59778CD4" w14:textId="77777777" w:rsidR="0011275B" w:rsidRDefault="0011275B" w:rsidP="00F05797">
      <w:pPr>
        <w:pStyle w:val="Default"/>
        <w:rPr>
          <w:b/>
          <w:bCs/>
          <w:i/>
          <w:iCs/>
          <w:sz w:val="22"/>
          <w:szCs w:val="22"/>
        </w:rPr>
      </w:pPr>
    </w:p>
    <w:p w14:paraId="4ACE4531" w14:textId="6278C0F0" w:rsidR="00F05797" w:rsidRPr="00565A97" w:rsidRDefault="00F05797" w:rsidP="00565A97">
      <w:pPr>
        <w:pStyle w:val="Default"/>
        <w:rPr>
          <w:sz w:val="22"/>
          <w:szCs w:val="22"/>
        </w:rPr>
      </w:pPr>
      <w:r w:rsidRPr="00284CE7">
        <w:rPr>
          <w:b/>
          <w:bCs/>
          <w:i/>
          <w:iCs/>
          <w:u w:val="single"/>
        </w:rPr>
        <w:t>UPUTA</w:t>
      </w:r>
      <w:r w:rsidRPr="00284CE7">
        <w:rPr>
          <w:b/>
          <w:bCs/>
          <w:i/>
          <w:iCs/>
        </w:rPr>
        <w:t>:</w:t>
      </w:r>
      <w:r>
        <w:rPr>
          <w:i/>
          <w:iCs/>
          <w:sz w:val="22"/>
          <w:szCs w:val="22"/>
        </w:rPr>
        <w:t xml:space="preserve"> Ovaj obrazac potpisuje osoba po zakonu ovlaštena za zastupanje gospodarskog subjekta (ako je ovlaštena za pojedinačno i samostalno zastupanje gospodarskog subjekta) ili osobe po zakonu ovlaštene za zastupanje gospodarskog subjekta (ako su dvije osobe ovlaštena za zajedničko odnosno skupno </w:t>
      </w:r>
      <w:r>
        <w:rPr>
          <w:i/>
          <w:iCs/>
        </w:rPr>
        <w:t xml:space="preserve">zastupanje). Ukoliko ovaj obrazac potpisuje osoba koja je državljanin Republike Hrvatske, ovaj obrazac Izjave o nekažnjavanju mora imati </w:t>
      </w:r>
      <w:r w:rsidRPr="00825B75">
        <w:rPr>
          <w:i/>
          <w:iCs/>
          <w:u w:val="single"/>
        </w:rPr>
        <w:t>ovjereni potpis davatelja Izjave</w:t>
      </w:r>
      <w:r>
        <w:rPr>
          <w:i/>
          <w:iCs/>
        </w:rPr>
        <w:t xml:space="preserve"> kod javnog bilježnika ili kod nadležne sudske ili upravne vlasti ili strukovnog ili trgovinskog tijela u </w:t>
      </w:r>
      <w:r>
        <w:rPr>
          <w:i/>
          <w:iCs/>
        </w:rPr>
        <w:lastRenderedPageBreak/>
        <w:t xml:space="preserve">Republici Hrvatskoj. Ukoliko ovaj obrazac potpisuje osoba koja nije državljanin Republike Hrvatske, izjava mora biti dana pod prisegom ili, ako izjava pod prisegom prema pravu dotične države ne postoji, izjava mora biti s ovjerenim potpisom kod nadležne sudske ili upravne vlasti, javnog bilježnika ili strukovnog ili trgovinskog tijela u državi poslovnog </w:t>
      </w:r>
      <w:proofErr w:type="spellStart"/>
      <w:r>
        <w:rPr>
          <w:i/>
          <w:iCs/>
        </w:rPr>
        <w:t>nastana</w:t>
      </w:r>
      <w:proofErr w:type="spellEnd"/>
      <w:r>
        <w:rPr>
          <w:i/>
          <w:iCs/>
        </w:rPr>
        <w:t xml:space="preserve"> gospodarskog subjekta, odnosno državi čiji je osoba državljanin.</w:t>
      </w:r>
    </w:p>
    <w:p w14:paraId="664155AB" w14:textId="77777777" w:rsidR="00F05797" w:rsidRPr="00DE3563" w:rsidRDefault="00F05797" w:rsidP="00F05797">
      <w:pPr>
        <w:tabs>
          <w:tab w:val="right" w:pos="9072"/>
        </w:tabs>
        <w:spacing w:after="0" w:line="276" w:lineRule="auto"/>
        <w:rPr>
          <w:rFonts w:eastAsia="Times New Roman" w:cs="Times New Roman"/>
          <w:b/>
          <w:bCs/>
          <w:kern w:val="0"/>
          <w:lang w:eastAsia="hr-HR"/>
          <w14:ligatures w14:val="none"/>
        </w:rPr>
      </w:pPr>
    </w:p>
    <w:p w14:paraId="4387EA65" w14:textId="71D60579" w:rsidR="0083258D" w:rsidRDefault="0083258D" w:rsidP="00F05797"/>
    <w:sectPr w:rsidR="008325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24114"/>
    <w:multiLevelType w:val="hybridMultilevel"/>
    <w:tmpl w:val="E0B4FD1E"/>
    <w:lvl w:ilvl="0" w:tplc="0CC6609A">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 w15:restartNumberingAfterBreak="0">
    <w:nsid w:val="1A736ADB"/>
    <w:multiLevelType w:val="hybridMultilevel"/>
    <w:tmpl w:val="226AA3DA"/>
    <w:lvl w:ilvl="0" w:tplc="1800F560">
      <w:start w:val="1"/>
      <w:numFmt w:val="bullet"/>
      <w:lvlText w:val="-"/>
      <w:lvlJc w:val="left"/>
      <w:pPr>
        <w:ind w:left="1440" w:hanging="360"/>
      </w:pPr>
      <w:rPr>
        <w:rFonts w:ascii="Times New Roman" w:eastAsiaTheme="minorHAnsi" w:hAnsi="Times New Roman"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15:restartNumberingAfterBreak="0">
    <w:nsid w:val="3E255ACB"/>
    <w:multiLevelType w:val="hybridMultilevel"/>
    <w:tmpl w:val="D076C228"/>
    <w:lvl w:ilvl="0" w:tplc="0CC6609A">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6601709E"/>
    <w:multiLevelType w:val="hybridMultilevel"/>
    <w:tmpl w:val="4CCEF1EC"/>
    <w:lvl w:ilvl="0" w:tplc="A92A308C">
      <w:start w:val="1"/>
      <w:numFmt w:val="lowerLetter"/>
      <w:lvlText w:val="%1)"/>
      <w:lvlJc w:val="left"/>
      <w:pPr>
        <w:ind w:left="502" w:hanging="360"/>
      </w:pPr>
      <w:rPr>
        <w:rFonts w:hint="default"/>
        <w:b w:val="0"/>
        <w:bCs w:val="0"/>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 w15:restartNumberingAfterBreak="0">
    <w:nsid w:val="7B374EFD"/>
    <w:multiLevelType w:val="hybridMultilevel"/>
    <w:tmpl w:val="1A72D264"/>
    <w:lvl w:ilvl="0" w:tplc="0CC6609A">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1630895392">
    <w:abstractNumId w:val="1"/>
  </w:num>
  <w:num w:numId="2" w16cid:durableId="1027020251">
    <w:abstractNumId w:val="3"/>
  </w:num>
  <w:num w:numId="3" w16cid:durableId="739913108">
    <w:abstractNumId w:val="2"/>
  </w:num>
  <w:num w:numId="4" w16cid:durableId="1157842081">
    <w:abstractNumId w:val="0"/>
  </w:num>
  <w:num w:numId="5" w16cid:durableId="1964074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797"/>
    <w:rsid w:val="000C0FD6"/>
    <w:rsid w:val="0011275B"/>
    <w:rsid w:val="00284CE7"/>
    <w:rsid w:val="00463797"/>
    <w:rsid w:val="00565A97"/>
    <w:rsid w:val="005E4100"/>
    <w:rsid w:val="00825B75"/>
    <w:rsid w:val="0083258D"/>
    <w:rsid w:val="008C4A02"/>
    <w:rsid w:val="009D23D0"/>
    <w:rsid w:val="00F0579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5FF89"/>
  <w15:chartTrackingRefBased/>
  <w15:docId w15:val="{566D8F17-2FC5-40BE-B0D6-B346B7D42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797"/>
    <w:pPr>
      <w:jc w:val="both"/>
    </w:pPr>
    <w:rPr>
      <w:rFonts w:ascii="Times New Roman" w:hAnsi="Times New Roman"/>
    </w:rPr>
  </w:style>
  <w:style w:type="paragraph" w:styleId="Naslov1">
    <w:name w:val="heading 1"/>
    <w:basedOn w:val="Normal"/>
    <w:next w:val="Normal"/>
    <w:link w:val="Naslov1Char"/>
    <w:uiPriority w:val="9"/>
    <w:qFormat/>
    <w:rsid w:val="00F057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F057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F0579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F0579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F05797"/>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F05797"/>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05797"/>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05797"/>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05797"/>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05797"/>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F05797"/>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F05797"/>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F05797"/>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F05797"/>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F05797"/>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05797"/>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05797"/>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05797"/>
    <w:rPr>
      <w:rFonts w:eastAsiaTheme="majorEastAsia" w:cstheme="majorBidi"/>
      <w:color w:val="272727" w:themeColor="text1" w:themeTint="D8"/>
    </w:rPr>
  </w:style>
  <w:style w:type="paragraph" w:styleId="Naslov">
    <w:name w:val="Title"/>
    <w:basedOn w:val="Normal"/>
    <w:next w:val="Normal"/>
    <w:link w:val="NaslovChar"/>
    <w:uiPriority w:val="10"/>
    <w:qFormat/>
    <w:rsid w:val="00F057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05797"/>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05797"/>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05797"/>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05797"/>
    <w:pPr>
      <w:spacing w:before="160"/>
      <w:jc w:val="center"/>
    </w:pPr>
    <w:rPr>
      <w:i/>
      <w:iCs/>
      <w:color w:val="404040" w:themeColor="text1" w:themeTint="BF"/>
    </w:rPr>
  </w:style>
  <w:style w:type="character" w:customStyle="1" w:styleId="CitatChar">
    <w:name w:val="Citat Char"/>
    <w:basedOn w:val="Zadanifontodlomka"/>
    <w:link w:val="Citat"/>
    <w:uiPriority w:val="29"/>
    <w:rsid w:val="00F05797"/>
    <w:rPr>
      <w:i/>
      <w:iCs/>
      <w:color w:val="404040" w:themeColor="text1" w:themeTint="BF"/>
    </w:rPr>
  </w:style>
  <w:style w:type="paragraph" w:styleId="Odlomakpopisa">
    <w:name w:val="List Paragraph"/>
    <w:basedOn w:val="Normal"/>
    <w:uiPriority w:val="34"/>
    <w:qFormat/>
    <w:rsid w:val="00F05797"/>
    <w:pPr>
      <w:ind w:left="720"/>
      <w:contextualSpacing/>
    </w:pPr>
  </w:style>
  <w:style w:type="character" w:styleId="Jakoisticanje">
    <w:name w:val="Intense Emphasis"/>
    <w:basedOn w:val="Zadanifontodlomka"/>
    <w:uiPriority w:val="21"/>
    <w:qFormat/>
    <w:rsid w:val="00F05797"/>
    <w:rPr>
      <w:i/>
      <w:iCs/>
      <w:color w:val="0F4761" w:themeColor="accent1" w:themeShade="BF"/>
    </w:rPr>
  </w:style>
  <w:style w:type="paragraph" w:styleId="Naglaencitat">
    <w:name w:val="Intense Quote"/>
    <w:basedOn w:val="Normal"/>
    <w:next w:val="Normal"/>
    <w:link w:val="NaglaencitatChar"/>
    <w:uiPriority w:val="30"/>
    <w:qFormat/>
    <w:rsid w:val="00F057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F05797"/>
    <w:rPr>
      <w:i/>
      <w:iCs/>
      <w:color w:val="0F4761" w:themeColor="accent1" w:themeShade="BF"/>
    </w:rPr>
  </w:style>
  <w:style w:type="character" w:styleId="Istaknutareferenca">
    <w:name w:val="Intense Reference"/>
    <w:basedOn w:val="Zadanifontodlomka"/>
    <w:uiPriority w:val="32"/>
    <w:qFormat/>
    <w:rsid w:val="00F05797"/>
    <w:rPr>
      <w:b/>
      <w:bCs/>
      <w:smallCaps/>
      <w:color w:val="0F4761" w:themeColor="accent1" w:themeShade="BF"/>
      <w:spacing w:val="5"/>
    </w:rPr>
  </w:style>
  <w:style w:type="paragraph" w:customStyle="1" w:styleId="Default">
    <w:name w:val="Default"/>
    <w:rsid w:val="00F05797"/>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844</Words>
  <Characters>4814</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Lukenda</dc:creator>
  <cp:keywords/>
  <dc:description/>
  <cp:lastModifiedBy>Marija Lukenda</cp:lastModifiedBy>
  <cp:revision>5</cp:revision>
  <dcterms:created xsi:type="dcterms:W3CDTF">2025-08-27T12:45:00Z</dcterms:created>
  <dcterms:modified xsi:type="dcterms:W3CDTF">2025-08-28T09:52:00Z</dcterms:modified>
</cp:coreProperties>
</file>